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4F" w:rsidRPr="003E154F" w:rsidRDefault="003E154F" w:rsidP="003E154F">
      <w:pPr>
        <w:jc w:val="center"/>
        <w:rPr>
          <w:b/>
          <w:bCs/>
        </w:rPr>
      </w:pPr>
      <w:r w:rsidRPr="003E154F">
        <w:rPr>
          <w:b/>
          <w:bCs/>
        </w:rPr>
        <w:t>Excise duty rates (as of 1 January 202</w:t>
      </w:r>
      <w:r>
        <w:rPr>
          <w:b/>
          <w:bCs/>
        </w:rPr>
        <w:t>3</w:t>
      </w:r>
      <w:r w:rsidRPr="003E154F">
        <w:rPr>
          <w:b/>
          <w:bCs/>
        </w:rPr>
        <w:t>)</w:t>
      </w:r>
    </w:p>
    <w:p w:rsidR="003E154F" w:rsidRPr="003E154F" w:rsidRDefault="003E154F" w:rsidP="003E154F"/>
    <w:tbl>
      <w:tblPr>
        <w:tblStyle w:val="Tabela-Siatka"/>
        <w:tblW w:w="0" w:type="auto"/>
        <w:tblLook w:val="04A0" w:firstRow="1" w:lastRow="0" w:firstColumn="1" w:lastColumn="0" w:noHBand="0" w:noVBand="1"/>
      </w:tblPr>
      <w:tblGrid>
        <w:gridCol w:w="4780"/>
        <w:gridCol w:w="1609"/>
        <w:gridCol w:w="1920"/>
      </w:tblGrid>
      <w:tr w:rsidR="003E154F" w:rsidRPr="003E154F" w:rsidTr="009D0592">
        <w:trPr>
          <w:trHeight w:val="300"/>
        </w:trPr>
        <w:tc>
          <w:tcPr>
            <w:tcW w:w="4780" w:type="dxa"/>
            <w:vMerge w:val="restart"/>
            <w:noWrap/>
            <w:hideMark/>
          </w:tcPr>
          <w:p w:rsidR="003E154F" w:rsidRPr="003E154F" w:rsidRDefault="003E154F" w:rsidP="003E154F">
            <w:pPr>
              <w:spacing w:after="160" w:line="259" w:lineRule="auto"/>
              <w:rPr>
                <w:b/>
                <w:bCs/>
              </w:rPr>
            </w:pPr>
            <w:r w:rsidRPr="003E154F">
              <w:rPr>
                <w:b/>
                <w:bCs/>
              </w:rPr>
              <w:t>PRODUCT</w:t>
            </w:r>
          </w:p>
        </w:tc>
        <w:tc>
          <w:tcPr>
            <w:tcW w:w="1609" w:type="dxa"/>
            <w:vMerge w:val="restart"/>
            <w:noWrap/>
            <w:hideMark/>
          </w:tcPr>
          <w:p w:rsidR="003E154F" w:rsidRPr="003E154F" w:rsidRDefault="003E154F" w:rsidP="003E154F">
            <w:pPr>
              <w:spacing w:after="160" w:line="259" w:lineRule="auto"/>
              <w:jc w:val="center"/>
              <w:rPr>
                <w:b/>
                <w:bCs/>
              </w:rPr>
            </w:pPr>
            <w:r w:rsidRPr="003E154F">
              <w:rPr>
                <w:b/>
                <w:bCs/>
              </w:rPr>
              <w:t>UNIT</w:t>
            </w:r>
          </w:p>
        </w:tc>
        <w:tc>
          <w:tcPr>
            <w:tcW w:w="1920" w:type="dxa"/>
            <w:noWrap/>
            <w:hideMark/>
          </w:tcPr>
          <w:p w:rsidR="003E154F" w:rsidRPr="003E154F" w:rsidRDefault="003E154F" w:rsidP="003E154F">
            <w:pPr>
              <w:spacing w:after="160" w:line="259" w:lineRule="auto"/>
              <w:jc w:val="center"/>
              <w:rPr>
                <w:b/>
                <w:bCs/>
              </w:rPr>
            </w:pPr>
            <w:r w:rsidRPr="003E154F">
              <w:rPr>
                <w:b/>
                <w:bCs/>
              </w:rPr>
              <w:t>RATE</w:t>
            </w:r>
          </w:p>
        </w:tc>
      </w:tr>
      <w:tr w:rsidR="003E154F" w:rsidRPr="003E154F" w:rsidTr="009D0592">
        <w:trPr>
          <w:trHeight w:val="300"/>
        </w:trPr>
        <w:tc>
          <w:tcPr>
            <w:tcW w:w="4780" w:type="dxa"/>
            <w:vMerge/>
            <w:hideMark/>
          </w:tcPr>
          <w:p w:rsidR="003E154F" w:rsidRPr="003E154F" w:rsidRDefault="003E154F" w:rsidP="003E154F">
            <w:pPr>
              <w:spacing w:after="160" w:line="259" w:lineRule="auto"/>
              <w:rPr>
                <w:b/>
                <w:bCs/>
              </w:rPr>
            </w:pPr>
          </w:p>
        </w:tc>
        <w:tc>
          <w:tcPr>
            <w:tcW w:w="1609" w:type="dxa"/>
            <w:vMerge/>
            <w:hideMark/>
          </w:tcPr>
          <w:p w:rsidR="003E154F" w:rsidRPr="003E154F" w:rsidRDefault="003E154F" w:rsidP="003E154F">
            <w:pPr>
              <w:spacing w:after="160" w:line="259" w:lineRule="auto"/>
              <w:jc w:val="center"/>
              <w:rPr>
                <w:b/>
                <w:bCs/>
              </w:rPr>
            </w:pPr>
          </w:p>
        </w:tc>
        <w:tc>
          <w:tcPr>
            <w:tcW w:w="1920" w:type="dxa"/>
            <w:noWrap/>
            <w:hideMark/>
          </w:tcPr>
          <w:p w:rsidR="003E154F" w:rsidRPr="003E154F" w:rsidRDefault="003E154F" w:rsidP="003E154F">
            <w:pPr>
              <w:spacing w:after="160" w:line="259" w:lineRule="auto"/>
              <w:jc w:val="center"/>
              <w:rPr>
                <w:b/>
                <w:bCs/>
              </w:rPr>
            </w:pPr>
            <w:r w:rsidRPr="003E154F">
              <w:rPr>
                <w:b/>
                <w:bCs/>
              </w:rPr>
              <w:t>PLN or %</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coal and coke</w:t>
            </w:r>
          </w:p>
        </w:tc>
        <w:tc>
          <w:tcPr>
            <w:tcW w:w="1609" w:type="dxa"/>
            <w:hideMark/>
          </w:tcPr>
          <w:p w:rsidR="003E154F" w:rsidRPr="003E154F" w:rsidRDefault="003E154F" w:rsidP="003E154F">
            <w:pPr>
              <w:spacing w:after="160" w:line="259" w:lineRule="auto"/>
            </w:pPr>
            <w:r w:rsidRPr="003E154F">
              <w:t>GJ</w:t>
            </w:r>
          </w:p>
        </w:tc>
        <w:tc>
          <w:tcPr>
            <w:tcW w:w="1920" w:type="dxa"/>
            <w:noWrap/>
            <w:hideMark/>
          </w:tcPr>
          <w:p w:rsidR="003E154F" w:rsidRPr="003E154F" w:rsidRDefault="003E154F" w:rsidP="003E154F">
            <w:pPr>
              <w:spacing w:after="160" w:line="259" w:lineRule="auto"/>
              <w:jc w:val="center"/>
            </w:pPr>
            <w:r>
              <w:t>1,3</w:t>
            </w:r>
            <w:r w:rsidRPr="003E154F">
              <w:t>8</w:t>
            </w:r>
          </w:p>
        </w:tc>
      </w:tr>
      <w:tr w:rsidR="003E154F" w:rsidRPr="003E154F" w:rsidTr="009D0592">
        <w:trPr>
          <w:trHeight w:val="278"/>
        </w:trPr>
        <w:tc>
          <w:tcPr>
            <w:tcW w:w="4780" w:type="dxa"/>
            <w:hideMark/>
          </w:tcPr>
          <w:p w:rsidR="003E154F" w:rsidRPr="003E154F" w:rsidRDefault="003E154F" w:rsidP="003E154F">
            <w:pPr>
              <w:spacing w:after="160" w:line="259" w:lineRule="auto"/>
            </w:pPr>
            <w:r w:rsidRPr="003E154F">
              <w:t>petrol (unleaded)</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15</w:t>
            </w:r>
            <w:r>
              <w:t>29</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aviation spirit</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1822</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spirit type jet fuel</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1822</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kerosene</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1822</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jet fuel</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1446</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gas oil (propellant)</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11</w:t>
            </w:r>
            <w:r>
              <w:t>60</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biocomponents constituting fuel in their own right</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11</w:t>
            </w:r>
            <w:r>
              <w:t>60</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gas oil (heating fuel)</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232</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heavy fuel oil</w:t>
            </w:r>
          </w:p>
        </w:tc>
        <w:tc>
          <w:tcPr>
            <w:tcW w:w="1609" w:type="dxa"/>
            <w:hideMark/>
          </w:tcPr>
          <w:p w:rsidR="003E154F" w:rsidRPr="003E154F" w:rsidRDefault="003E154F" w:rsidP="003E154F">
            <w:pPr>
              <w:spacing w:after="160" w:line="259" w:lineRule="auto"/>
            </w:pPr>
            <w:r w:rsidRPr="003E154F">
              <w:t>1000 kg</w:t>
            </w:r>
          </w:p>
        </w:tc>
        <w:tc>
          <w:tcPr>
            <w:tcW w:w="1920" w:type="dxa"/>
            <w:noWrap/>
            <w:hideMark/>
          </w:tcPr>
          <w:p w:rsidR="003E154F" w:rsidRPr="003E154F" w:rsidRDefault="003E154F" w:rsidP="003E154F">
            <w:pPr>
              <w:spacing w:after="160" w:line="259" w:lineRule="auto"/>
              <w:jc w:val="center"/>
            </w:pPr>
            <w:r w:rsidRPr="003E154F">
              <w:t>6</w:t>
            </w:r>
            <w:r>
              <w:t>9</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lubricating oils, lubricating preparations</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1180</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gas fuel (propellant) - liquified</w:t>
            </w:r>
          </w:p>
        </w:tc>
        <w:tc>
          <w:tcPr>
            <w:tcW w:w="1609" w:type="dxa"/>
            <w:hideMark/>
          </w:tcPr>
          <w:p w:rsidR="003E154F" w:rsidRPr="003E154F" w:rsidRDefault="003E154F" w:rsidP="003E154F">
            <w:pPr>
              <w:spacing w:after="160" w:line="259" w:lineRule="auto"/>
            </w:pPr>
            <w:r w:rsidRPr="003E154F">
              <w:t>1000 kg</w:t>
            </w:r>
          </w:p>
        </w:tc>
        <w:tc>
          <w:tcPr>
            <w:tcW w:w="1920" w:type="dxa"/>
            <w:noWrap/>
            <w:hideMark/>
          </w:tcPr>
          <w:p w:rsidR="003E154F" w:rsidRPr="003E154F" w:rsidRDefault="003E154F" w:rsidP="003E154F">
            <w:pPr>
              <w:spacing w:after="160" w:line="259" w:lineRule="auto"/>
              <w:jc w:val="center"/>
            </w:pPr>
            <w:r w:rsidRPr="003E154F">
              <w:t>6</w:t>
            </w:r>
            <w:r>
              <w:t>59</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gas fuel (propellant) - gaseous</w:t>
            </w:r>
          </w:p>
        </w:tc>
        <w:tc>
          <w:tcPr>
            <w:tcW w:w="1609" w:type="dxa"/>
            <w:hideMark/>
          </w:tcPr>
          <w:p w:rsidR="003E154F" w:rsidRPr="003E154F" w:rsidRDefault="003E154F" w:rsidP="003E154F">
            <w:pPr>
              <w:spacing w:after="160" w:line="259" w:lineRule="auto"/>
            </w:pPr>
            <w:r w:rsidRPr="003E154F">
              <w:t>GJ</w:t>
            </w:r>
          </w:p>
        </w:tc>
        <w:tc>
          <w:tcPr>
            <w:tcW w:w="1920" w:type="dxa"/>
            <w:noWrap/>
            <w:hideMark/>
          </w:tcPr>
          <w:p w:rsidR="003E154F" w:rsidRPr="003E154F" w:rsidRDefault="003E154F" w:rsidP="003E154F">
            <w:pPr>
              <w:spacing w:after="160" w:line="259" w:lineRule="auto"/>
              <w:jc w:val="center"/>
            </w:pPr>
            <w:r>
              <w:t>10,3</w:t>
            </w:r>
            <w:r w:rsidRPr="003E154F">
              <w:t>2</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natural gas - liquified and gaseous (propellant)</w:t>
            </w:r>
          </w:p>
        </w:tc>
        <w:tc>
          <w:tcPr>
            <w:tcW w:w="1609" w:type="dxa"/>
            <w:hideMark/>
          </w:tcPr>
          <w:p w:rsidR="003E154F" w:rsidRPr="003E154F" w:rsidRDefault="003E154F" w:rsidP="003E154F">
            <w:pPr>
              <w:spacing w:after="160" w:line="259" w:lineRule="auto"/>
            </w:pPr>
            <w:r w:rsidRPr="003E154F">
              <w:t>-</w:t>
            </w:r>
          </w:p>
        </w:tc>
        <w:tc>
          <w:tcPr>
            <w:tcW w:w="1920" w:type="dxa"/>
            <w:noWrap/>
            <w:hideMark/>
          </w:tcPr>
          <w:p w:rsidR="003E154F" w:rsidRPr="003E154F" w:rsidRDefault="003E154F" w:rsidP="003E154F">
            <w:pPr>
              <w:spacing w:after="160" w:line="259" w:lineRule="auto"/>
              <w:jc w:val="center"/>
            </w:pPr>
            <w:r w:rsidRPr="003E154F">
              <w:t>0</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biogas (propellant)</w:t>
            </w:r>
          </w:p>
        </w:tc>
        <w:tc>
          <w:tcPr>
            <w:tcW w:w="1609" w:type="dxa"/>
            <w:hideMark/>
          </w:tcPr>
          <w:p w:rsidR="003E154F" w:rsidRPr="003E154F" w:rsidRDefault="003E154F" w:rsidP="003E154F">
            <w:pPr>
              <w:spacing w:after="160" w:line="259" w:lineRule="auto"/>
            </w:pPr>
            <w:r w:rsidRPr="003E154F">
              <w:t>-</w:t>
            </w:r>
          </w:p>
        </w:tc>
        <w:tc>
          <w:tcPr>
            <w:tcW w:w="1920" w:type="dxa"/>
            <w:noWrap/>
            <w:hideMark/>
          </w:tcPr>
          <w:p w:rsidR="003E154F" w:rsidRPr="003E154F" w:rsidRDefault="003E154F" w:rsidP="003E154F">
            <w:pPr>
              <w:spacing w:after="160" w:line="259" w:lineRule="auto"/>
              <w:jc w:val="center"/>
            </w:pPr>
            <w:r w:rsidRPr="003E154F">
              <w:t>0</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hydrogen and biohydrogen (propellant)</w:t>
            </w:r>
          </w:p>
        </w:tc>
        <w:tc>
          <w:tcPr>
            <w:tcW w:w="1609" w:type="dxa"/>
            <w:hideMark/>
          </w:tcPr>
          <w:p w:rsidR="003E154F" w:rsidRPr="003E154F" w:rsidRDefault="003E154F" w:rsidP="003E154F">
            <w:pPr>
              <w:spacing w:after="160" w:line="259" w:lineRule="auto"/>
            </w:pPr>
            <w:r w:rsidRPr="003E154F">
              <w:t>-</w:t>
            </w:r>
          </w:p>
        </w:tc>
        <w:tc>
          <w:tcPr>
            <w:tcW w:w="1920" w:type="dxa"/>
            <w:noWrap/>
            <w:hideMark/>
          </w:tcPr>
          <w:p w:rsidR="003E154F" w:rsidRPr="003E154F" w:rsidRDefault="003E154F" w:rsidP="003E154F">
            <w:pPr>
              <w:spacing w:after="160" w:line="259" w:lineRule="auto"/>
              <w:jc w:val="center"/>
            </w:pPr>
            <w:r w:rsidRPr="003E154F">
              <w:t>0</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other motor fuels</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17</w:t>
            </w:r>
            <w:r>
              <w:t>86</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gas fuel for heating</w:t>
            </w:r>
          </w:p>
        </w:tc>
        <w:tc>
          <w:tcPr>
            <w:tcW w:w="1609" w:type="dxa"/>
            <w:hideMark/>
          </w:tcPr>
          <w:p w:rsidR="003E154F" w:rsidRPr="003E154F" w:rsidRDefault="003E154F" w:rsidP="003E154F">
            <w:pPr>
              <w:spacing w:after="160" w:line="259" w:lineRule="auto"/>
            </w:pPr>
            <w:r w:rsidRPr="003E154F">
              <w:t>GJ</w:t>
            </w:r>
          </w:p>
        </w:tc>
        <w:tc>
          <w:tcPr>
            <w:tcW w:w="1920" w:type="dxa"/>
            <w:noWrap/>
            <w:hideMark/>
          </w:tcPr>
          <w:p w:rsidR="003E154F" w:rsidRPr="003E154F" w:rsidRDefault="003E154F" w:rsidP="003E154F">
            <w:pPr>
              <w:spacing w:after="160" w:line="259" w:lineRule="auto"/>
              <w:jc w:val="center"/>
            </w:pPr>
            <w:r>
              <w:t>1,3</w:t>
            </w:r>
            <w:r w:rsidRPr="003E154F">
              <w:t>8</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other heating fuels if their density is &lt; 890kg/m³</w:t>
            </w:r>
          </w:p>
        </w:tc>
        <w:tc>
          <w:tcPr>
            <w:tcW w:w="1609" w:type="dxa"/>
            <w:hideMark/>
          </w:tcPr>
          <w:p w:rsidR="003E154F" w:rsidRPr="003E154F" w:rsidRDefault="003E154F" w:rsidP="003E154F">
            <w:pPr>
              <w:spacing w:after="160" w:line="259" w:lineRule="auto"/>
            </w:pPr>
            <w:r w:rsidRPr="003E154F">
              <w:t>1000 l</w:t>
            </w:r>
          </w:p>
        </w:tc>
        <w:tc>
          <w:tcPr>
            <w:tcW w:w="1920" w:type="dxa"/>
            <w:noWrap/>
            <w:hideMark/>
          </w:tcPr>
          <w:p w:rsidR="003E154F" w:rsidRPr="003E154F" w:rsidRDefault="003E154F" w:rsidP="003E154F">
            <w:pPr>
              <w:spacing w:after="160" w:line="259" w:lineRule="auto"/>
              <w:jc w:val="center"/>
            </w:pPr>
            <w:r w:rsidRPr="003E154F">
              <w:t>232</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other heating fuels if their density is ≥ 890kg/m³</w:t>
            </w:r>
          </w:p>
        </w:tc>
        <w:tc>
          <w:tcPr>
            <w:tcW w:w="1609" w:type="dxa"/>
            <w:hideMark/>
          </w:tcPr>
          <w:p w:rsidR="003E154F" w:rsidRPr="003E154F" w:rsidRDefault="003E154F" w:rsidP="003E154F">
            <w:pPr>
              <w:spacing w:after="160" w:line="259" w:lineRule="auto"/>
            </w:pPr>
            <w:r w:rsidRPr="003E154F">
              <w:t>1000 kg</w:t>
            </w:r>
          </w:p>
        </w:tc>
        <w:tc>
          <w:tcPr>
            <w:tcW w:w="1920" w:type="dxa"/>
            <w:noWrap/>
            <w:hideMark/>
          </w:tcPr>
          <w:p w:rsidR="003E154F" w:rsidRPr="003E154F" w:rsidRDefault="003E154F" w:rsidP="003E154F">
            <w:pPr>
              <w:spacing w:after="160" w:line="259" w:lineRule="auto"/>
              <w:jc w:val="center"/>
            </w:pPr>
            <w:r>
              <w:t>69</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electricity</w:t>
            </w:r>
          </w:p>
        </w:tc>
        <w:tc>
          <w:tcPr>
            <w:tcW w:w="1609" w:type="dxa"/>
            <w:hideMark/>
          </w:tcPr>
          <w:p w:rsidR="003E154F" w:rsidRPr="003E154F" w:rsidRDefault="003E154F" w:rsidP="003E154F">
            <w:pPr>
              <w:spacing w:after="160" w:line="259" w:lineRule="auto"/>
            </w:pPr>
            <w:r w:rsidRPr="003E154F">
              <w:t>MWh</w:t>
            </w:r>
          </w:p>
        </w:tc>
        <w:tc>
          <w:tcPr>
            <w:tcW w:w="1920" w:type="dxa"/>
            <w:noWrap/>
            <w:hideMark/>
          </w:tcPr>
          <w:p w:rsidR="003E154F" w:rsidRPr="003E154F" w:rsidRDefault="003E154F" w:rsidP="003E154F">
            <w:pPr>
              <w:spacing w:after="160" w:line="259" w:lineRule="auto"/>
              <w:jc w:val="center"/>
            </w:pPr>
            <w:r w:rsidRPr="003E154F">
              <w:t>5</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ethyl alcohol</w:t>
            </w:r>
          </w:p>
        </w:tc>
        <w:tc>
          <w:tcPr>
            <w:tcW w:w="1609" w:type="dxa"/>
            <w:hideMark/>
          </w:tcPr>
          <w:p w:rsidR="003E154F" w:rsidRPr="003E154F" w:rsidRDefault="003E154F" w:rsidP="003E154F">
            <w:pPr>
              <w:spacing w:after="160" w:line="259" w:lineRule="auto"/>
            </w:pPr>
            <w:r w:rsidRPr="003E154F">
              <w:t>hl 100% vol.</w:t>
            </w:r>
          </w:p>
        </w:tc>
        <w:tc>
          <w:tcPr>
            <w:tcW w:w="1920" w:type="dxa"/>
            <w:noWrap/>
            <w:hideMark/>
          </w:tcPr>
          <w:p w:rsidR="003E154F" w:rsidRPr="003E154F" w:rsidRDefault="003E154F" w:rsidP="003E154F">
            <w:pPr>
              <w:spacing w:after="160" w:line="259" w:lineRule="auto"/>
              <w:jc w:val="center"/>
            </w:pPr>
            <w:r>
              <w:t>7248</w:t>
            </w:r>
          </w:p>
        </w:tc>
      </w:tr>
      <w:tr w:rsidR="003E154F" w:rsidRPr="003E154F" w:rsidTr="009D0592">
        <w:trPr>
          <w:trHeight w:val="345"/>
        </w:trPr>
        <w:tc>
          <w:tcPr>
            <w:tcW w:w="4780" w:type="dxa"/>
            <w:hideMark/>
          </w:tcPr>
          <w:p w:rsidR="003E154F" w:rsidRPr="003E154F" w:rsidRDefault="003E154F" w:rsidP="003E154F">
            <w:pPr>
              <w:spacing w:after="160" w:line="259" w:lineRule="auto"/>
            </w:pPr>
            <w:r w:rsidRPr="003E154F">
              <w:t>beer</w:t>
            </w:r>
          </w:p>
        </w:tc>
        <w:tc>
          <w:tcPr>
            <w:tcW w:w="1609" w:type="dxa"/>
            <w:hideMark/>
          </w:tcPr>
          <w:p w:rsidR="003E154F" w:rsidRPr="003E154F" w:rsidRDefault="003E154F" w:rsidP="003E154F">
            <w:pPr>
              <w:spacing w:after="160" w:line="259" w:lineRule="auto"/>
            </w:pPr>
            <w:r w:rsidRPr="003E154F">
              <w:t xml:space="preserve">hl </w:t>
            </w:r>
            <w:r>
              <w:rPr>
                <w:vertAlign w:val="superscript"/>
              </w:rPr>
              <w:t>o</w:t>
            </w:r>
            <w:r w:rsidRPr="003E154F">
              <w:t>Plato</w:t>
            </w:r>
          </w:p>
        </w:tc>
        <w:tc>
          <w:tcPr>
            <w:tcW w:w="1920" w:type="dxa"/>
            <w:noWrap/>
            <w:hideMark/>
          </w:tcPr>
          <w:p w:rsidR="003E154F" w:rsidRPr="003E154F" w:rsidRDefault="003E154F" w:rsidP="003E154F">
            <w:pPr>
              <w:spacing w:after="160" w:line="259" w:lineRule="auto"/>
              <w:jc w:val="center"/>
            </w:pPr>
            <w:r>
              <w:t>9,90</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wine</w:t>
            </w:r>
          </w:p>
        </w:tc>
        <w:tc>
          <w:tcPr>
            <w:tcW w:w="1609" w:type="dxa"/>
            <w:hideMark/>
          </w:tcPr>
          <w:p w:rsidR="003E154F" w:rsidRPr="003E154F" w:rsidRDefault="003E154F" w:rsidP="003E154F">
            <w:pPr>
              <w:spacing w:after="160" w:line="259" w:lineRule="auto"/>
            </w:pPr>
            <w:r w:rsidRPr="003E154F">
              <w:t>hl</w:t>
            </w:r>
          </w:p>
        </w:tc>
        <w:tc>
          <w:tcPr>
            <w:tcW w:w="1920" w:type="dxa"/>
            <w:noWrap/>
            <w:hideMark/>
          </w:tcPr>
          <w:p w:rsidR="003E154F" w:rsidRPr="003E154F" w:rsidRDefault="003E154F" w:rsidP="003E154F">
            <w:pPr>
              <w:spacing w:after="160" w:line="259" w:lineRule="auto"/>
              <w:jc w:val="center"/>
            </w:pPr>
            <w:r>
              <w:t>201</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lastRenderedPageBreak/>
              <w:t>other fermented beverages</w:t>
            </w:r>
          </w:p>
        </w:tc>
        <w:tc>
          <w:tcPr>
            <w:tcW w:w="1609" w:type="dxa"/>
            <w:hideMark/>
          </w:tcPr>
          <w:p w:rsidR="003E154F" w:rsidRPr="003E154F" w:rsidRDefault="003E154F" w:rsidP="003E154F">
            <w:pPr>
              <w:spacing w:after="160" w:line="259" w:lineRule="auto"/>
            </w:pPr>
            <w:r w:rsidRPr="003E154F">
              <w:t>hl</w:t>
            </w:r>
          </w:p>
        </w:tc>
        <w:tc>
          <w:tcPr>
            <w:tcW w:w="1920" w:type="dxa"/>
            <w:noWrap/>
            <w:hideMark/>
          </w:tcPr>
          <w:p w:rsidR="003E154F" w:rsidRPr="003E154F" w:rsidRDefault="003E154F" w:rsidP="003E154F">
            <w:pPr>
              <w:spacing w:after="160" w:line="259" w:lineRule="auto"/>
              <w:jc w:val="center"/>
            </w:pPr>
            <w:r>
              <w:t>201</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cider and perry of the alcohol strength ≤ 5% vol.</w:t>
            </w:r>
          </w:p>
        </w:tc>
        <w:tc>
          <w:tcPr>
            <w:tcW w:w="1609" w:type="dxa"/>
            <w:hideMark/>
          </w:tcPr>
          <w:p w:rsidR="003E154F" w:rsidRPr="003E154F" w:rsidRDefault="003E154F" w:rsidP="003E154F">
            <w:pPr>
              <w:spacing w:after="160" w:line="259" w:lineRule="auto"/>
            </w:pPr>
            <w:r w:rsidRPr="003E154F">
              <w:t>hl</w:t>
            </w:r>
          </w:p>
        </w:tc>
        <w:tc>
          <w:tcPr>
            <w:tcW w:w="1920" w:type="dxa"/>
            <w:noWrap/>
            <w:hideMark/>
          </w:tcPr>
          <w:p w:rsidR="003E154F" w:rsidRPr="003E154F" w:rsidRDefault="003E154F" w:rsidP="003E154F">
            <w:pPr>
              <w:spacing w:after="160" w:line="259" w:lineRule="auto"/>
              <w:jc w:val="center"/>
            </w:pPr>
            <w:r w:rsidRPr="003E154F">
              <w:t>97</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intermediate products</w:t>
            </w:r>
          </w:p>
        </w:tc>
        <w:tc>
          <w:tcPr>
            <w:tcW w:w="1609" w:type="dxa"/>
            <w:hideMark/>
          </w:tcPr>
          <w:p w:rsidR="003E154F" w:rsidRPr="003E154F" w:rsidRDefault="003E154F" w:rsidP="003E154F">
            <w:pPr>
              <w:spacing w:after="160" w:line="259" w:lineRule="auto"/>
            </w:pPr>
            <w:r w:rsidRPr="003E154F">
              <w:t>hl</w:t>
            </w:r>
          </w:p>
        </w:tc>
        <w:tc>
          <w:tcPr>
            <w:tcW w:w="1920" w:type="dxa"/>
            <w:noWrap/>
            <w:hideMark/>
          </w:tcPr>
          <w:p w:rsidR="003E154F" w:rsidRPr="003E154F" w:rsidRDefault="003E154F" w:rsidP="003E154F">
            <w:pPr>
              <w:spacing w:after="160" w:line="259" w:lineRule="auto"/>
              <w:jc w:val="center"/>
            </w:pPr>
            <w:r>
              <w:t>404</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cigarettes</w:t>
            </w:r>
          </w:p>
        </w:tc>
        <w:tc>
          <w:tcPr>
            <w:tcW w:w="1609" w:type="dxa"/>
            <w:hideMark/>
          </w:tcPr>
          <w:p w:rsidR="003E154F" w:rsidRPr="003E154F" w:rsidRDefault="003E154F" w:rsidP="003E154F">
            <w:pPr>
              <w:spacing w:after="160" w:line="259" w:lineRule="auto"/>
            </w:pPr>
            <w:r w:rsidRPr="003E154F">
              <w:t>1000 szt. + max ceny detal.</w:t>
            </w:r>
          </w:p>
        </w:tc>
        <w:tc>
          <w:tcPr>
            <w:tcW w:w="1920" w:type="dxa"/>
            <w:noWrap/>
            <w:hideMark/>
          </w:tcPr>
          <w:p w:rsidR="003E154F" w:rsidRPr="003E154F" w:rsidRDefault="003E154F" w:rsidP="003E154F">
            <w:pPr>
              <w:spacing w:after="160" w:line="259" w:lineRule="auto"/>
              <w:jc w:val="center"/>
            </w:pPr>
            <w:r>
              <w:t>250,91</w:t>
            </w:r>
            <w:r w:rsidRPr="003E154F">
              <w:t xml:space="preserve"> + 32,05%</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smoking tobacco</w:t>
            </w:r>
          </w:p>
        </w:tc>
        <w:tc>
          <w:tcPr>
            <w:tcW w:w="1609" w:type="dxa"/>
            <w:hideMark/>
          </w:tcPr>
          <w:p w:rsidR="003E154F" w:rsidRPr="003E154F" w:rsidRDefault="003E154F" w:rsidP="003E154F">
            <w:pPr>
              <w:spacing w:after="160" w:line="259" w:lineRule="auto"/>
            </w:pPr>
            <w:r w:rsidRPr="003E154F">
              <w:t>kg + max ceny detal.</w:t>
            </w:r>
          </w:p>
        </w:tc>
        <w:tc>
          <w:tcPr>
            <w:tcW w:w="1920" w:type="dxa"/>
            <w:noWrap/>
            <w:hideMark/>
          </w:tcPr>
          <w:p w:rsidR="003E154F" w:rsidRPr="003E154F" w:rsidRDefault="003E154F" w:rsidP="003E154F">
            <w:pPr>
              <w:spacing w:after="160" w:line="259" w:lineRule="auto"/>
              <w:jc w:val="center"/>
            </w:pPr>
            <w:r>
              <w:t>171,37</w:t>
            </w:r>
            <w:r w:rsidRPr="003E154F">
              <w:t xml:space="preserve"> + 32,05%</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cigars and cigarillos</w:t>
            </w:r>
          </w:p>
        </w:tc>
        <w:tc>
          <w:tcPr>
            <w:tcW w:w="1609" w:type="dxa"/>
            <w:hideMark/>
          </w:tcPr>
          <w:p w:rsidR="003E154F" w:rsidRPr="003E154F" w:rsidRDefault="003E154F" w:rsidP="003E154F">
            <w:pPr>
              <w:spacing w:after="160" w:line="259" w:lineRule="auto"/>
            </w:pPr>
            <w:r w:rsidRPr="003E154F">
              <w:t>kg</w:t>
            </w:r>
          </w:p>
        </w:tc>
        <w:tc>
          <w:tcPr>
            <w:tcW w:w="1920" w:type="dxa"/>
            <w:noWrap/>
            <w:hideMark/>
          </w:tcPr>
          <w:p w:rsidR="003E154F" w:rsidRPr="003E154F" w:rsidRDefault="003E154F" w:rsidP="003E154F">
            <w:pPr>
              <w:spacing w:after="160" w:line="259" w:lineRule="auto"/>
              <w:jc w:val="center"/>
            </w:pPr>
            <w:r w:rsidRPr="003E154F">
              <w:t>4</w:t>
            </w:r>
            <w:r>
              <w:t>76</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raw tobacco</w:t>
            </w:r>
          </w:p>
        </w:tc>
        <w:tc>
          <w:tcPr>
            <w:tcW w:w="1609" w:type="dxa"/>
            <w:hideMark/>
          </w:tcPr>
          <w:p w:rsidR="003E154F" w:rsidRPr="003E154F" w:rsidRDefault="003E154F" w:rsidP="003E154F">
            <w:pPr>
              <w:spacing w:after="160" w:line="259" w:lineRule="auto"/>
            </w:pPr>
            <w:r w:rsidRPr="003E154F">
              <w:t>kg</w:t>
            </w:r>
          </w:p>
        </w:tc>
        <w:tc>
          <w:tcPr>
            <w:tcW w:w="1920" w:type="dxa"/>
            <w:noWrap/>
            <w:hideMark/>
          </w:tcPr>
          <w:p w:rsidR="003E154F" w:rsidRPr="003E154F" w:rsidRDefault="003E154F" w:rsidP="003E154F">
            <w:pPr>
              <w:spacing w:after="160" w:line="259" w:lineRule="auto"/>
              <w:jc w:val="center"/>
            </w:pPr>
            <w:r>
              <w:t>277,48</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novel tobacco product</w:t>
            </w:r>
          </w:p>
        </w:tc>
        <w:tc>
          <w:tcPr>
            <w:tcW w:w="1609" w:type="dxa"/>
            <w:hideMark/>
          </w:tcPr>
          <w:p w:rsidR="003E154F" w:rsidRPr="003E154F" w:rsidRDefault="003E154F" w:rsidP="003E154F">
            <w:pPr>
              <w:spacing w:after="160" w:line="259" w:lineRule="auto"/>
            </w:pPr>
            <w:r w:rsidRPr="003E154F">
              <w:t>kg + max ceny detal.</w:t>
            </w:r>
          </w:p>
        </w:tc>
        <w:tc>
          <w:tcPr>
            <w:tcW w:w="1920" w:type="dxa"/>
            <w:noWrap/>
            <w:hideMark/>
          </w:tcPr>
          <w:p w:rsidR="003E154F" w:rsidRPr="003E154F" w:rsidRDefault="003E154F" w:rsidP="003E154F">
            <w:pPr>
              <w:spacing w:after="160" w:line="259" w:lineRule="auto"/>
              <w:jc w:val="center"/>
            </w:pPr>
            <w:r>
              <w:t>342,74</w:t>
            </w:r>
            <w:bookmarkStart w:id="0" w:name="_GoBack"/>
            <w:bookmarkEnd w:id="0"/>
            <w:r w:rsidRPr="003E154F">
              <w:t xml:space="preserve"> + 32,05%</w:t>
            </w:r>
          </w:p>
        </w:tc>
      </w:tr>
      <w:tr w:rsidR="003E154F" w:rsidRPr="003E154F" w:rsidTr="009D0592">
        <w:trPr>
          <w:trHeight w:val="300"/>
        </w:trPr>
        <w:tc>
          <w:tcPr>
            <w:tcW w:w="4780" w:type="dxa"/>
            <w:hideMark/>
          </w:tcPr>
          <w:p w:rsidR="003E154F" w:rsidRPr="003E154F" w:rsidRDefault="003E154F" w:rsidP="003E154F">
            <w:pPr>
              <w:spacing w:after="160" w:line="259" w:lineRule="auto"/>
            </w:pPr>
            <w:r w:rsidRPr="003E154F">
              <w:t>liquid for electronic cigarettes</w:t>
            </w:r>
          </w:p>
        </w:tc>
        <w:tc>
          <w:tcPr>
            <w:tcW w:w="1609" w:type="dxa"/>
            <w:hideMark/>
          </w:tcPr>
          <w:p w:rsidR="003E154F" w:rsidRPr="003E154F" w:rsidRDefault="003E154F" w:rsidP="003E154F">
            <w:pPr>
              <w:spacing w:after="160" w:line="259" w:lineRule="auto"/>
            </w:pPr>
            <w:r w:rsidRPr="003E154F">
              <w:t>ml</w:t>
            </w:r>
          </w:p>
        </w:tc>
        <w:tc>
          <w:tcPr>
            <w:tcW w:w="1920" w:type="dxa"/>
            <w:noWrap/>
            <w:hideMark/>
          </w:tcPr>
          <w:p w:rsidR="003E154F" w:rsidRPr="003E154F" w:rsidRDefault="003E154F" w:rsidP="003E154F">
            <w:pPr>
              <w:spacing w:after="160" w:line="259" w:lineRule="auto"/>
              <w:jc w:val="center"/>
            </w:pPr>
            <w:r w:rsidRPr="003E154F">
              <w:t>0,55</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cars for the transport of persons with motor capacity &gt;2000 cm³</w:t>
            </w:r>
          </w:p>
        </w:tc>
        <w:tc>
          <w:tcPr>
            <w:tcW w:w="1609" w:type="dxa"/>
            <w:hideMark/>
          </w:tcPr>
          <w:p w:rsidR="003E154F" w:rsidRPr="003E154F" w:rsidRDefault="003E154F" w:rsidP="003E154F">
            <w:pPr>
              <w:spacing w:after="160" w:line="259" w:lineRule="auto"/>
            </w:pPr>
            <w:r w:rsidRPr="003E154F">
              <w:t>podstawa opodatkowania</w:t>
            </w:r>
          </w:p>
        </w:tc>
        <w:tc>
          <w:tcPr>
            <w:tcW w:w="1920" w:type="dxa"/>
            <w:noWrap/>
            <w:hideMark/>
          </w:tcPr>
          <w:p w:rsidR="003E154F" w:rsidRPr="003E154F" w:rsidRDefault="003E154F" w:rsidP="003E154F">
            <w:pPr>
              <w:spacing w:after="160" w:line="259" w:lineRule="auto"/>
              <w:jc w:val="center"/>
            </w:pPr>
            <w:r w:rsidRPr="003E154F">
              <w:t>18,60%</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plug in hybrid cars for the transport of persons with motor capacity &gt;2000≤3500 cm³</w:t>
            </w:r>
          </w:p>
        </w:tc>
        <w:tc>
          <w:tcPr>
            <w:tcW w:w="1609" w:type="dxa"/>
            <w:hideMark/>
          </w:tcPr>
          <w:p w:rsidR="003E154F" w:rsidRPr="003E154F" w:rsidRDefault="003E154F" w:rsidP="003E154F">
            <w:pPr>
              <w:spacing w:after="160" w:line="259" w:lineRule="auto"/>
            </w:pPr>
            <w:r w:rsidRPr="003E154F">
              <w:t>podstawa opodatkowania</w:t>
            </w:r>
          </w:p>
        </w:tc>
        <w:tc>
          <w:tcPr>
            <w:tcW w:w="1920" w:type="dxa"/>
            <w:noWrap/>
            <w:hideMark/>
          </w:tcPr>
          <w:p w:rsidR="003E154F" w:rsidRPr="003E154F" w:rsidRDefault="003E154F" w:rsidP="003E154F">
            <w:pPr>
              <w:spacing w:after="160" w:line="259" w:lineRule="auto"/>
              <w:jc w:val="center"/>
            </w:pPr>
            <w:r w:rsidRPr="003E154F">
              <w:t>9,30%</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hybrid cars for the transport of persons with motor capacity &gt;2000≤3500 cm³</w:t>
            </w:r>
          </w:p>
        </w:tc>
        <w:tc>
          <w:tcPr>
            <w:tcW w:w="1609" w:type="dxa"/>
            <w:hideMark/>
          </w:tcPr>
          <w:p w:rsidR="003E154F" w:rsidRPr="003E154F" w:rsidRDefault="003E154F" w:rsidP="003E154F">
            <w:pPr>
              <w:spacing w:after="160" w:line="259" w:lineRule="auto"/>
            </w:pPr>
            <w:r w:rsidRPr="003E154F">
              <w:t>podstawa opodatkowania</w:t>
            </w:r>
          </w:p>
        </w:tc>
        <w:tc>
          <w:tcPr>
            <w:tcW w:w="1920" w:type="dxa"/>
            <w:noWrap/>
            <w:hideMark/>
          </w:tcPr>
          <w:p w:rsidR="003E154F" w:rsidRPr="003E154F" w:rsidRDefault="003E154F" w:rsidP="003E154F">
            <w:pPr>
              <w:spacing w:after="160" w:line="259" w:lineRule="auto"/>
              <w:jc w:val="center"/>
            </w:pPr>
            <w:r w:rsidRPr="003E154F">
              <w:t>9,30%</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hybrid cars for the transport of persons with motor capacity ≤2000 cm³</w:t>
            </w:r>
          </w:p>
        </w:tc>
        <w:tc>
          <w:tcPr>
            <w:tcW w:w="1609" w:type="dxa"/>
            <w:hideMark/>
          </w:tcPr>
          <w:p w:rsidR="003E154F" w:rsidRPr="003E154F" w:rsidRDefault="003E154F" w:rsidP="003E154F">
            <w:pPr>
              <w:spacing w:after="160" w:line="259" w:lineRule="auto"/>
            </w:pPr>
            <w:r w:rsidRPr="003E154F">
              <w:t>podstawa opodatkowania</w:t>
            </w:r>
          </w:p>
        </w:tc>
        <w:tc>
          <w:tcPr>
            <w:tcW w:w="1920" w:type="dxa"/>
            <w:noWrap/>
            <w:hideMark/>
          </w:tcPr>
          <w:p w:rsidR="003E154F" w:rsidRPr="003E154F" w:rsidRDefault="003E154F" w:rsidP="003E154F">
            <w:pPr>
              <w:spacing w:after="160" w:line="259" w:lineRule="auto"/>
              <w:jc w:val="center"/>
            </w:pPr>
            <w:r w:rsidRPr="003E154F">
              <w:t>1,55%</w:t>
            </w:r>
          </w:p>
        </w:tc>
      </w:tr>
      <w:tr w:rsidR="003E154F" w:rsidRPr="003E154F" w:rsidTr="009D0592">
        <w:trPr>
          <w:trHeight w:val="600"/>
        </w:trPr>
        <w:tc>
          <w:tcPr>
            <w:tcW w:w="4780" w:type="dxa"/>
            <w:hideMark/>
          </w:tcPr>
          <w:p w:rsidR="003E154F" w:rsidRPr="003E154F" w:rsidRDefault="003E154F" w:rsidP="003E154F">
            <w:pPr>
              <w:spacing w:after="160" w:line="259" w:lineRule="auto"/>
            </w:pPr>
            <w:r w:rsidRPr="003E154F">
              <w:t>other cars for the transport of persons</w:t>
            </w:r>
          </w:p>
        </w:tc>
        <w:tc>
          <w:tcPr>
            <w:tcW w:w="1609" w:type="dxa"/>
            <w:hideMark/>
          </w:tcPr>
          <w:p w:rsidR="003E154F" w:rsidRPr="003E154F" w:rsidRDefault="003E154F" w:rsidP="003E154F">
            <w:pPr>
              <w:spacing w:after="160" w:line="259" w:lineRule="auto"/>
            </w:pPr>
            <w:r w:rsidRPr="003E154F">
              <w:t>podstawa opodatkowania</w:t>
            </w:r>
          </w:p>
        </w:tc>
        <w:tc>
          <w:tcPr>
            <w:tcW w:w="1920" w:type="dxa"/>
            <w:noWrap/>
            <w:hideMark/>
          </w:tcPr>
          <w:p w:rsidR="003E154F" w:rsidRPr="003E154F" w:rsidRDefault="003E154F" w:rsidP="003E154F">
            <w:pPr>
              <w:spacing w:after="160" w:line="259" w:lineRule="auto"/>
              <w:jc w:val="center"/>
            </w:pPr>
            <w:r w:rsidRPr="003E154F">
              <w:t>3,10%</w:t>
            </w:r>
          </w:p>
        </w:tc>
      </w:tr>
    </w:tbl>
    <w:p w:rsidR="003E154F" w:rsidRPr="003E154F" w:rsidRDefault="003E154F" w:rsidP="003E154F"/>
    <w:p w:rsidR="003E154F" w:rsidRPr="003E154F" w:rsidRDefault="003E154F" w:rsidP="003E154F">
      <w:pPr>
        <w:rPr>
          <w:b/>
        </w:rPr>
      </w:pPr>
      <w:r w:rsidRPr="003E154F">
        <w:rPr>
          <w:b/>
        </w:rPr>
        <w:t>Comments</w:t>
      </w:r>
    </w:p>
    <w:p w:rsidR="003E154F" w:rsidRPr="003E154F" w:rsidRDefault="003E154F" w:rsidP="003E154F">
      <w:r w:rsidRPr="003E154F">
        <w:t>The maximum retail price - as a rule, this is the price fixed and printed on a single packaging unit of cigarettes or smoking tobacco by the producer, importer or trader making the intra-Community acquisition (article 99 paragraph 6 of the Excise Duty Act).</w:t>
      </w:r>
    </w:p>
    <w:p w:rsidR="003E154F" w:rsidRPr="003E154F" w:rsidRDefault="003E154F" w:rsidP="003E154F">
      <w:r w:rsidRPr="003E154F">
        <w:t>The bringing to Polish market motor fuels and gas which are used for propulsion of internal combustion motors (and other products which are intended for use, offered for sale or used for propulsion of internal combustion motors, regardless of the CN code) is subject to a "fuel charge". The current fuel charge rates are announced through an announcement by the minister competent for transport in the Official Journal of the Republic of Poland "Monitor Polski".</w:t>
      </w:r>
    </w:p>
    <w:p w:rsidR="003E154F" w:rsidRPr="003E154F" w:rsidRDefault="003E154F" w:rsidP="003E154F">
      <w:pPr>
        <w:rPr>
          <w:b/>
        </w:rPr>
      </w:pPr>
      <w:r w:rsidRPr="003E154F">
        <w:rPr>
          <w:b/>
        </w:rPr>
        <w:t>Footnotes</w:t>
      </w:r>
    </w:p>
    <w:p w:rsidR="003E154F" w:rsidRPr="003E154F" w:rsidRDefault="003E154F" w:rsidP="003E154F">
      <w:r w:rsidRPr="003E154F">
        <w:t>[1] minimum levels of the excise duty rates are specified in the legal acts of the European Union:</w:t>
      </w:r>
    </w:p>
    <w:p w:rsidR="003E154F" w:rsidRPr="003E154F" w:rsidRDefault="003E154F" w:rsidP="003E154F">
      <w:r w:rsidRPr="003E154F">
        <w:t>Council directive 92/84/EEC of 19 October 1992 on the approximation of the rates of excise duty on alcohol and alcoholic beverages</w:t>
      </w:r>
    </w:p>
    <w:p w:rsidR="003E154F" w:rsidRPr="003E154F" w:rsidRDefault="003E154F" w:rsidP="003E154F">
      <w:r w:rsidRPr="003E154F">
        <w:lastRenderedPageBreak/>
        <w:t>Council directive 2011/64/EU of 21 June 2011 on the structure and rates of excise duty applied to manufactured tobacco</w:t>
      </w:r>
    </w:p>
    <w:p w:rsidR="003E154F" w:rsidRPr="003E154F" w:rsidRDefault="003E154F" w:rsidP="003E154F">
      <w:r w:rsidRPr="003E154F">
        <w:t>Council directive 2003/96/EC of 27 October 2003 restructuring the Community framework for the taxation of energy products and electricity</w:t>
      </w:r>
    </w:p>
    <w:p w:rsidR="003E154F" w:rsidRPr="003E154F" w:rsidRDefault="003E154F" w:rsidP="003E154F">
      <w:r w:rsidRPr="003E154F">
        <w:t>[2] article 89, 93-97, 99, 105 of the Excise Duty Act of 6 December 2008 (OJ 2020.722, with amendments)</w:t>
      </w:r>
    </w:p>
    <w:p w:rsidR="003E154F" w:rsidRPr="003E154F" w:rsidRDefault="003E154F" w:rsidP="003E154F"/>
    <w:p w:rsidR="00A45267" w:rsidRDefault="00B96AE5"/>
    <w:sectPr w:rsidR="00A452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AE5" w:rsidRDefault="00B96AE5" w:rsidP="003E154F">
      <w:pPr>
        <w:spacing w:after="0" w:line="240" w:lineRule="auto"/>
      </w:pPr>
      <w:r>
        <w:separator/>
      </w:r>
    </w:p>
  </w:endnote>
  <w:endnote w:type="continuationSeparator" w:id="0">
    <w:p w:rsidR="00B96AE5" w:rsidRDefault="00B96AE5" w:rsidP="003E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AE5" w:rsidRDefault="00B96AE5" w:rsidP="003E154F">
      <w:pPr>
        <w:spacing w:after="0" w:line="240" w:lineRule="auto"/>
      </w:pPr>
      <w:r>
        <w:separator/>
      </w:r>
    </w:p>
  </w:footnote>
  <w:footnote w:type="continuationSeparator" w:id="0">
    <w:p w:rsidR="00B96AE5" w:rsidRDefault="00B96AE5" w:rsidP="003E1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4F"/>
    <w:rsid w:val="003E154F"/>
    <w:rsid w:val="00B96AE5"/>
    <w:rsid w:val="00D218E3"/>
    <w:rsid w:val="00FE23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21BBC9-D0E0-44E7-A2A4-924AA327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3E15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448</Words>
  <Characters>2692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Komorowski Cezary</dc:creator>
  <cp:keywords/>
  <dc:description/>
  <cp:lastModifiedBy>Komorowski Cezary</cp:lastModifiedBy>
  <cp:revision>1</cp:revision>
  <dcterms:created xsi:type="dcterms:W3CDTF">2022-12-06T10:53:00Z</dcterms:created>
  <dcterms:modified xsi:type="dcterms:W3CDTF">2022-12-06T11:01:00Z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MF\AKOC;Komorowski Cezary</vt:lpwstr>
  </property>
  <property fmtid="{D5CDD505-2E9C-101B-9397-08002B2CF9AE}" pid="4" name="MFClassificationDate">
    <vt:lpwstr>2022-12-06T12:01:09.5704315+01:00</vt:lpwstr>
  </property>
  <property fmtid="{D5CDD505-2E9C-101B-9397-08002B2CF9AE}" pid="5" name="MFClassifiedBySID">
    <vt:lpwstr>MF\S-1-5-21-1525952054-1005573771-2909822258-5045</vt:lpwstr>
  </property>
  <property fmtid="{D5CDD505-2E9C-101B-9397-08002B2CF9AE}" pid="6" name="MFGRNItemId">
    <vt:lpwstr>GRN-1c801b31-8606-406d-9947-0e56f5fcef23</vt:lpwstr>
  </property>
  <property fmtid="{D5CDD505-2E9C-101B-9397-08002B2CF9AE}" pid="7" name="MFHash">
    <vt:lpwstr>8Z2lqwDmA8rkmToQGgOmdEFVC6eusqV9uMVkb9bgJDg=</vt:lpwstr>
  </property>
  <property fmtid="{D5CDD505-2E9C-101B-9397-08002B2CF9AE}" pid="8" name="DLPManualFileClassification">
    <vt:lpwstr>{5fdfc941-3fcf-4a5b-87be-4848800d39d0}</vt:lpwstr>
  </property>
  <property fmtid="{D5CDD505-2E9C-101B-9397-08002B2CF9AE}" pid="9" name="MFRefresh">
    <vt:lpwstr>False</vt:lpwstr>
  </property>
</Properties>
</file>